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476C3" w14:textId="6EE013FD" w:rsidR="000F69FA" w:rsidRPr="00436CE6" w:rsidRDefault="00436CE6" w:rsidP="00704E8B">
      <w:pPr>
        <w:widowControl w:val="0"/>
        <w:autoSpaceDE w:val="0"/>
        <w:autoSpaceDN w:val="0"/>
        <w:spacing w:afterLines="50" w:after="120"/>
        <w:jc w:val="right"/>
        <w:rPr>
          <w:sz w:val="20"/>
          <w:szCs w:val="21"/>
        </w:rPr>
      </w:pPr>
      <w:bookmarkStart w:id="0" w:name="_GoBack"/>
      <w:bookmarkEnd w:id="0"/>
      <w:r w:rsidRPr="00436CE6">
        <w:rPr>
          <w:rFonts w:hint="eastAsia"/>
          <w:sz w:val="20"/>
          <w:szCs w:val="21"/>
        </w:rPr>
        <w:t>20</w:t>
      </w:r>
      <w:r w:rsidR="00A864A1">
        <w:rPr>
          <w:rFonts w:hint="eastAsia"/>
          <w:sz w:val="20"/>
          <w:szCs w:val="21"/>
        </w:rPr>
        <w:t>1</w:t>
      </w:r>
      <w:r w:rsidRPr="00436CE6">
        <w:rPr>
          <w:rFonts w:hint="eastAsia"/>
          <w:sz w:val="20"/>
          <w:szCs w:val="21"/>
        </w:rPr>
        <w:t>5년 1월 20일</w:t>
      </w:r>
    </w:p>
    <w:p w14:paraId="29A178EA" w14:textId="2B8EF933" w:rsidR="00436CE6" w:rsidRDefault="00436CE6" w:rsidP="00704E8B">
      <w:pPr>
        <w:widowControl w:val="0"/>
        <w:autoSpaceDE w:val="0"/>
        <w:autoSpaceDN w:val="0"/>
        <w:spacing w:afterLines="50" w:after="120"/>
        <w:rPr>
          <w:sz w:val="20"/>
          <w:szCs w:val="21"/>
        </w:rPr>
      </w:pPr>
      <w:r>
        <w:rPr>
          <w:rFonts w:hint="eastAsia"/>
          <w:sz w:val="20"/>
          <w:szCs w:val="21"/>
        </w:rPr>
        <w:t>일본화장품공업연합회 회원 여러분께</w:t>
      </w:r>
    </w:p>
    <w:p w14:paraId="02CD608B" w14:textId="576CE8F3" w:rsidR="00436CE6" w:rsidRDefault="00436CE6" w:rsidP="00704E8B">
      <w:pPr>
        <w:widowControl w:val="0"/>
        <w:autoSpaceDE w:val="0"/>
        <w:autoSpaceDN w:val="0"/>
        <w:spacing w:afterLines="50" w:after="120"/>
        <w:jc w:val="right"/>
        <w:rPr>
          <w:sz w:val="20"/>
          <w:szCs w:val="21"/>
        </w:rPr>
      </w:pPr>
      <w:r>
        <w:rPr>
          <w:rFonts w:hint="eastAsia"/>
          <w:sz w:val="20"/>
          <w:szCs w:val="21"/>
        </w:rPr>
        <w:t>일본화장품공업연합회</w:t>
      </w:r>
    </w:p>
    <w:p w14:paraId="6F497309" w14:textId="6F0A07BC" w:rsidR="00436CE6" w:rsidRDefault="00436CE6" w:rsidP="00704E8B">
      <w:pPr>
        <w:widowControl w:val="0"/>
        <w:autoSpaceDE w:val="0"/>
        <w:autoSpaceDN w:val="0"/>
        <w:spacing w:afterLines="50" w:after="120"/>
        <w:jc w:val="right"/>
        <w:rPr>
          <w:sz w:val="20"/>
          <w:szCs w:val="21"/>
        </w:rPr>
      </w:pPr>
      <w:r>
        <w:rPr>
          <w:rFonts w:hint="eastAsia"/>
          <w:sz w:val="20"/>
          <w:szCs w:val="21"/>
        </w:rPr>
        <w:t xml:space="preserve">기술위원장 </w:t>
      </w:r>
      <w:proofErr w:type="spellStart"/>
      <w:r>
        <w:rPr>
          <w:rFonts w:hint="eastAsia"/>
          <w:sz w:val="20"/>
          <w:szCs w:val="21"/>
        </w:rPr>
        <w:t>이시이</w:t>
      </w:r>
      <w:proofErr w:type="spellEnd"/>
      <w:r>
        <w:rPr>
          <w:rFonts w:hint="eastAsia"/>
          <w:sz w:val="20"/>
          <w:szCs w:val="21"/>
        </w:rPr>
        <w:t xml:space="preserve"> </w:t>
      </w:r>
      <w:proofErr w:type="spellStart"/>
      <w:r>
        <w:rPr>
          <w:rFonts w:hint="eastAsia"/>
          <w:sz w:val="20"/>
          <w:szCs w:val="21"/>
        </w:rPr>
        <w:t>츠네히코</w:t>
      </w:r>
      <w:proofErr w:type="spellEnd"/>
    </w:p>
    <w:p w14:paraId="656DD23F" w14:textId="77777777" w:rsidR="00436CE6" w:rsidRDefault="00436CE6" w:rsidP="00704E8B">
      <w:pPr>
        <w:widowControl w:val="0"/>
        <w:autoSpaceDE w:val="0"/>
        <w:autoSpaceDN w:val="0"/>
        <w:spacing w:afterLines="50" w:after="120"/>
        <w:rPr>
          <w:sz w:val="20"/>
          <w:szCs w:val="21"/>
        </w:rPr>
      </w:pPr>
    </w:p>
    <w:p w14:paraId="29D44EF7" w14:textId="3D023438" w:rsidR="00436CE6" w:rsidRPr="00436CE6" w:rsidRDefault="00436CE6" w:rsidP="00704E8B">
      <w:pPr>
        <w:widowControl w:val="0"/>
        <w:autoSpaceDE w:val="0"/>
        <w:autoSpaceDN w:val="0"/>
        <w:spacing w:afterLines="50" w:after="120"/>
        <w:jc w:val="center"/>
        <w:rPr>
          <w:b/>
          <w:bCs/>
          <w:sz w:val="20"/>
          <w:szCs w:val="21"/>
        </w:rPr>
      </w:pPr>
      <w:r w:rsidRPr="00436CE6">
        <w:rPr>
          <w:rFonts w:hint="eastAsia"/>
          <w:b/>
          <w:bCs/>
          <w:sz w:val="20"/>
          <w:szCs w:val="21"/>
        </w:rPr>
        <w:t xml:space="preserve">SPF </w:t>
      </w:r>
      <w:proofErr w:type="spellStart"/>
      <w:r w:rsidRPr="00436CE6">
        <w:rPr>
          <w:rFonts w:hint="eastAsia"/>
          <w:b/>
          <w:bCs/>
          <w:sz w:val="20"/>
          <w:szCs w:val="21"/>
        </w:rPr>
        <w:t>하한값</w:t>
      </w:r>
      <w:proofErr w:type="spellEnd"/>
      <w:r w:rsidRPr="00436CE6">
        <w:rPr>
          <w:rFonts w:hint="eastAsia"/>
          <w:b/>
          <w:bCs/>
          <w:sz w:val="20"/>
          <w:szCs w:val="21"/>
        </w:rPr>
        <w:t xml:space="preserve"> 설정에 대해(자발적 기준)</w:t>
      </w:r>
    </w:p>
    <w:p w14:paraId="6ACDE5E0" w14:textId="77777777" w:rsidR="00436CE6" w:rsidRDefault="00436CE6" w:rsidP="00704E8B">
      <w:pPr>
        <w:widowControl w:val="0"/>
        <w:autoSpaceDE w:val="0"/>
        <w:autoSpaceDN w:val="0"/>
        <w:spacing w:afterLines="50" w:after="120"/>
        <w:rPr>
          <w:sz w:val="20"/>
          <w:szCs w:val="21"/>
        </w:rPr>
      </w:pPr>
    </w:p>
    <w:p w14:paraId="1AC0F6CC" w14:textId="43D59773" w:rsidR="00436CE6" w:rsidRDefault="00436CE6" w:rsidP="00704E8B">
      <w:pPr>
        <w:widowControl w:val="0"/>
        <w:autoSpaceDE w:val="0"/>
        <w:autoSpaceDN w:val="0"/>
        <w:spacing w:afterLines="50" w:after="120"/>
        <w:rPr>
          <w:sz w:val="20"/>
          <w:szCs w:val="21"/>
        </w:rPr>
      </w:pPr>
      <w:r>
        <w:rPr>
          <w:rFonts w:hint="eastAsia"/>
          <w:sz w:val="20"/>
          <w:szCs w:val="21"/>
        </w:rPr>
        <w:t xml:space="preserve">귀하의 일익 번창하심을 기원합니다. </w:t>
      </w:r>
    </w:p>
    <w:p w14:paraId="0B0AD04B" w14:textId="0FEC4BB3" w:rsidR="00436CE6" w:rsidRDefault="00436CE6" w:rsidP="00517785">
      <w:pPr>
        <w:widowControl w:val="0"/>
        <w:autoSpaceDE w:val="0"/>
        <w:autoSpaceDN w:val="0"/>
        <w:spacing w:afterLines="50" w:after="120"/>
        <w:ind w:firstLineChars="142" w:firstLine="284"/>
        <w:rPr>
          <w:sz w:val="20"/>
          <w:szCs w:val="21"/>
        </w:rPr>
      </w:pPr>
      <w:r>
        <w:rPr>
          <w:rFonts w:hint="eastAsia"/>
          <w:sz w:val="20"/>
          <w:szCs w:val="21"/>
        </w:rPr>
        <w:t xml:space="preserve">평소 당 위원회의 활동에 깊은 기해와 협조해 주셔 깊은 감사의 뜻을 전합니다. </w:t>
      </w:r>
    </w:p>
    <w:p w14:paraId="3E0C65A2" w14:textId="47C9B5B2" w:rsidR="00436CE6" w:rsidRDefault="00436CE6" w:rsidP="00517785">
      <w:pPr>
        <w:widowControl w:val="0"/>
        <w:autoSpaceDE w:val="0"/>
        <w:autoSpaceDN w:val="0"/>
        <w:spacing w:afterLines="50" w:after="120"/>
        <w:ind w:firstLineChars="142" w:firstLine="284"/>
        <w:rPr>
          <w:sz w:val="20"/>
          <w:szCs w:val="21"/>
        </w:rPr>
      </w:pPr>
      <w:r>
        <w:rPr>
          <w:rFonts w:hint="eastAsia"/>
          <w:sz w:val="20"/>
          <w:szCs w:val="21"/>
        </w:rPr>
        <w:t xml:space="preserve">일본화장품공업연합회(이하, </w:t>
      </w:r>
      <w:r>
        <w:rPr>
          <w:sz w:val="20"/>
          <w:szCs w:val="21"/>
        </w:rPr>
        <w:t>“</w:t>
      </w:r>
      <w:proofErr w:type="spellStart"/>
      <w:r>
        <w:rPr>
          <w:rFonts w:hint="eastAsia"/>
          <w:sz w:val="20"/>
          <w:szCs w:val="21"/>
        </w:rPr>
        <w:t>장공련</w:t>
      </w:r>
      <w:proofErr w:type="spellEnd"/>
      <w:r>
        <w:rPr>
          <w:sz w:val="20"/>
          <w:szCs w:val="21"/>
        </w:rPr>
        <w:t>”</w:t>
      </w:r>
      <w:r>
        <w:rPr>
          <w:rFonts w:hint="eastAsia"/>
          <w:sz w:val="20"/>
          <w:szCs w:val="21"/>
        </w:rPr>
        <w:t xml:space="preserve">이라고 한다)에서는 2011년 10월 5일에 SPF 측정법 기준을 개정하고, ISO24444를 SPF 측정법의 자발적 기준으로 하였습니다. </w:t>
      </w:r>
    </w:p>
    <w:p w14:paraId="2B2BDCD8" w14:textId="7620A226" w:rsidR="00436CE6" w:rsidRDefault="00436CE6" w:rsidP="00517785">
      <w:pPr>
        <w:widowControl w:val="0"/>
        <w:autoSpaceDE w:val="0"/>
        <w:autoSpaceDN w:val="0"/>
        <w:spacing w:afterLines="50" w:after="120"/>
        <w:ind w:firstLineChars="142" w:firstLine="284"/>
        <w:rPr>
          <w:sz w:val="20"/>
          <w:szCs w:val="21"/>
        </w:rPr>
      </w:pPr>
      <w:r>
        <w:rPr>
          <w:rFonts w:hint="eastAsia"/>
          <w:sz w:val="20"/>
          <w:szCs w:val="21"/>
        </w:rPr>
        <w:t xml:space="preserve">SPF 측정법 기준은 자외선 차단용 화장품(약용화장품을 포함한다. 이하 같다)을 위한 기준이며, 기준에 관한 배경이나 목적 등의 상세는 </w:t>
      </w:r>
      <w:proofErr w:type="spellStart"/>
      <w:r>
        <w:rPr>
          <w:rFonts w:hint="eastAsia"/>
          <w:sz w:val="20"/>
          <w:szCs w:val="21"/>
        </w:rPr>
        <w:t>장공련이</w:t>
      </w:r>
      <w:proofErr w:type="spellEnd"/>
      <w:r>
        <w:rPr>
          <w:rFonts w:hint="eastAsia"/>
          <w:sz w:val="20"/>
          <w:szCs w:val="21"/>
        </w:rPr>
        <w:t xml:space="preserve"> 작성한 </w:t>
      </w:r>
      <w:r>
        <w:rPr>
          <w:sz w:val="20"/>
          <w:szCs w:val="21"/>
        </w:rPr>
        <w:t>“</w:t>
      </w:r>
      <w:r>
        <w:rPr>
          <w:rFonts w:hint="eastAsia"/>
          <w:sz w:val="20"/>
          <w:szCs w:val="21"/>
        </w:rPr>
        <w:t>자외선 차단용 화장품과 자외선 차단효과 -SPF와 PA 표시- 2012년 개정판</w:t>
      </w:r>
      <w:r>
        <w:rPr>
          <w:sz w:val="20"/>
          <w:szCs w:val="21"/>
        </w:rPr>
        <w:t>”</w:t>
      </w:r>
      <w:r>
        <w:rPr>
          <w:rFonts w:hint="eastAsia"/>
          <w:sz w:val="20"/>
          <w:szCs w:val="21"/>
        </w:rPr>
        <w:t xml:space="preserve">에 기재되어 있습니다. </w:t>
      </w:r>
    </w:p>
    <w:p w14:paraId="79FE824F" w14:textId="329E6A2A" w:rsidR="00436CE6" w:rsidRDefault="00436CE6" w:rsidP="00517785">
      <w:pPr>
        <w:widowControl w:val="0"/>
        <w:autoSpaceDE w:val="0"/>
        <w:autoSpaceDN w:val="0"/>
        <w:spacing w:afterLines="50" w:after="120"/>
        <w:ind w:firstLineChars="142" w:firstLine="284"/>
        <w:rPr>
          <w:sz w:val="20"/>
          <w:szCs w:val="21"/>
        </w:rPr>
      </w:pPr>
      <w:r>
        <w:rPr>
          <w:rFonts w:hint="eastAsia"/>
          <w:sz w:val="20"/>
          <w:szCs w:val="21"/>
        </w:rPr>
        <w:t>SPF 측정법 기준에는 SPF의 산출방법으로, 피험자별로 얻어진 SPF 산술 평균의 소수점 이하를 절사한 정수로 나타내는 것 및 얻어진 SPF가 50 이상이며, 95% 신뢰한계의 하한</w:t>
      </w:r>
      <w:r w:rsidR="00A864A1">
        <w:rPr>
          <w:rFonts w:hint="eastAsia"/>
          <w:sz w:val="20"/>
          <w:szCs w:val="21"/>
        </w:rPr>
        <w:t xml:space="preserve"> </w:t>
      </w:r>
      <w:r>
        <w:rPr>
          <w:rFonts w:hint="eastAsia"/>
          <w:sz w:val="20"/>
          <w:szCs w:val="21"/>
        </w:rPr>
        <w:t>값이 51.0 이상인 경우에는 SPF50+로 기재하도록 규정되어 있지만, 지금까지 하한</w:t>
      </w:r>
      <w:r w:rsidR="00A864A1">
        <w:rPr>
          <w:rFonts w:hint="eastAsia"/>
          <w:sz w:val="20"/>
          <w:szCs w:val="21"/>
        </w:rPr>
        <w:t xml:space="preserve"> </w:t>
      </w:r>
      <w:r>
        <w:rPr>
          <w:rFonts w:hint="eastAsia"/>
          <w:sz w:val="20"/>
          <w:szCs w:val="21"/>
        </w:rPr>
        <w:t xml:space="preserve">값에 대해서는 기재가 없었습니다. </w:t>
      </w:r>
    </w:p>
    <w:p w14:paraId="1239512E" w14:textId="66C28440" w:rsidR="00436CE6" w:rsidRDefault="00436CE6" w:rsidP="00517785">
      <w:pPr>
        <w:widowControl w:val="0"/>
        <w:autoSpaceDE w:val="0"/>
        <w:autoSpaceDN w:val="0"/>
        <w:spacing w:afterLines="50" w:after="120"/>
        <w:ind w:firstLineChars="142" w:firstLine="284"/>
        <w:rPr>
          <w:sz w:val="20"/>
          <w:szCs w:val="21"/>
        </w:rPr>
      </w:pPr>
      <w:r>
        <w:rPr>
          <w:rFonts w:hint="eastAsia"/>
          <w:sz w:val="20"/>
          <w:szCs w:val="21"/>
        </w:rPr>
        <w:t xml:space="preserve">한편, 최근 시장에서 자외선이 인체에 미치는 악영향을 촉진시키는 듯한 SPF0을 표방하는 상품이 곳곳에서 발견되고 있습니다. SPF0이라는 것은 SPF 측정법 기준의 설정 목적에서 벗어남과 동시에, 소비자의 오인을 유도하는 듯한 기재이며, 소비자 보호의 관점에서 매우 바람직하지 않다고 생각하고 있습니다. </w:t>
      </w:r>
    </w:p>
    <w:p w14:paraId="0E5E8731" w14:textId="3F2E7A52" w:rsidR="00436CE6" w:rsidRDefault="00436CE6" w:rsidP="00517785">
      <w:pPr>
        <w:widowControl w:val="0"/>
        <w:autoSpaceDE w:val="0"/>
        <w:autoSpaceDN w:val="0"/>
        <w:spacing w:afterLines="50" w:after="120"/>
        <w:ind w:firstLineChars="142" w:firstLine="284"/>
        <w:rPr>
          <w:sz w:val="20"/>
          <w:szCs w:val="21"/>
        </w:rPr>
      </w:pPr>
      <w:r>
        <w:rPr>
          <w:rFonts w:hint="eastAsia"/>
          <w:sz w:val="20"/>
          <w:szCs w:val="21"/>
        </w:rPr>
        <w:t xml:space="preserve">SPF 측정법 기준은 자외선 방지용 화장품에 기재되는 것을 상정하였기 때문에, 상술한 바와 같이 </w:t>
      </w:r>
      <w:proofErr w:type="spellStart"/>
      <w:r>
        <w:rPr>
          <w:rFonts w:hint="eastAsia"/>
          <w:sz w:val="20"/>
          <w:szCs w:val="21"/>
        </w:rPr>
        <w:t>하한값에</w:t>
      </w:r>
      <w:proofErr w:type="spellEnd"/>
      <w:r>
        <w:rPr>
          <w:rFonts w:hint="eastAsia"/>
          <w:sz w:val="20"/>
          <w:szCs w:val="21"/>
        </w:rPr>
        <w:t xml:space="preserve"> 대해서는 기준을 마련하지 않았지만, 향후는 소비자 보호의 관점에서 </w:t>
      </w:r>
      <w:r>
        <w:rPr>
          <w:sz w:val="20"/>
          <w:szCs w:val="21"/>
        </w:rPr>
        <w:t>“</w:t>
      </w:r>
      <w:r>
        <w:rPr>
          <w:rFonts w:hint="eastAsia"/>
          <w:sz w:val="20"/>
          <w:szCs w:val="21"/>
        </w:rPr>
        <w:t>화장품(약용 화장품을 포함한다)에서의 SPF 하한값을 2로 한다</w:t>
      </w:r>
      <w:r>
        <w:rPr>
          <w:sz w:val="20"/>
          <w:szCs w:val="21"/>
        </w:rPr>
        <w:t>”</w:t>
      </w:r>
      <w:r>
        <w:rPr>
          <w:rFonts w:hint="eastAsia"/>
          <w:sz w:val="20"/>
          <w:szCs w:val="21"/>
        </w:rPr>
        <w:t xml:space="preserve">는 것을 </w:t>
      </w:r>
      <w:proofErr w:type="spellStart"/>
      <w:r>
        <w:rPr>
          <w:rFonts w:hint="eastAsia"/>
          <w:sz w:val="20"/>
          <w:szCs w:val="21"/>
        </w:rPr>
        <w:t>장공련의</w:t>
      </w:r>
      <w:proofErr w:type="spellEnd"/>
      <w:r>
        <w:rPr>
          <w:rFonts w:hint="eastAsia"/>
          <w:sz w:val="20"/>
          <w:szCs w:val="21"/>
        </w:rPr>
        <w:t xml:space="preserve"> 자발적 기준으로 합니다. </w:t>
      </w:r>
    </w:p>
    <w:p w14:paraId="1DA14ED7" w14:textId="0F1E2FC4" w:rsidR="00436CE6" w:rsidRDefault="00436CE6" w:rsidP="00517785">
      <w:pPr>
        <w:widowControl w:val="0"/>
        <w:autoSpaceDE w:val="0"/>
        <w:autoSpaceDN w:val="0"/>
        <w:spacing w:afterLines="50" w:after="120"/>
        <w:ind w:firstLineChars="142" w:firstLine="284"/>
        <w:rPr>
          <w:sz w:val="20"/>
          <w:szCs w:val="21"/>
        </w:rPr>
      </w:pPr>
      <w:r>
        <w:rPr>
          <w:rFonts w:hint="eastAsia"/>
          <w:sz w:val="20"/>
          <w:szCs w:val="21"/>
        </w:rPr>
        <w:t xml:space="preserve">각 사에서는 본 자발적 기준에 철저해 주실 것을 부탁 말씀 올립니다. </w:t>
      </w:r>
    </w:p>
    <w:p w14:paraId="24E7A0BF" w14:textId="77777777" w:rsidR="00436CE6" w:rsidRDefault="00436CE6" w:rsidP="00704E8B">
      <w:pPr>
        <w:widowControl w:val="0"/>
        <w:autoSpaceDE w:val="0"/>
        <w:autoSpaceDN w:val="0"/>
        <w:spacing w:afterLines="50" w:after="120"/>
        <w:rPr>
          <w:sz w:val="20"/>
          <w:szCs w:val="21"/>
        </w:rPr>
      </w:pPr>
    </w:p>
    <w:p w14:paraId="7210E3E7" w14:textId="77C2438D" w:rsidR="00436CE6" w:rsidRPr="00436CE6" w:rsidRDefault="00436CE6" w:rsidP="00704E8B">
      <w:pPr>
        <w:widowControl w:val="0"/>
        <w:autoSpaceDE w:val="0"/>
        <w:autoSpaceDN w:val="0"/>
        <w:spacing w:afterLines="50" w:after="120"/>
        <w:jc w:val="right"/>
        <w:rPr>
          <w:sz w:val="20"/>
          <w:szCs w:val="21"/>
        </w:rPr>
      </w:pPr>
      <w:r>
        <w:rPr>
          <w:rFonts w:hint="eastAsia"/>
          <w:sz w:val="20"/>
          <w:szCs w:val="21"/>
        </w:rPr>
        <w:t>이상</w:t>
      </w:r>
    </w:p>
    <w:sectPr w:rsidR="00436CE6" w:rsidRPr="00436CE6" w:rsidSect="00704E8B">
      <w:pgSz w:w="11906" w:h="16838"/>
      <w:pgMar w:top="1440" w:right="1080" w:bottom="1440" w:left="108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CE6"/>
    <w:rsid w:val="00044032"/>
    <w:rsid w:val="00094725"/>
    <w:rsid w:val="000F69FA"/>
    <w:rsid w:val="00390054"/>
    <w:rsid w:val="00436CE6"/>
    <w:rsid w:val="00494F64"/>
    <w:rsid w:val="00517785"/>
    <w:rsid w:val="00704E8B"/>
    <w:rsid w:val="00A864A1"/>
    <w:rsid w:val="00AD3934"/>
    <w:rsid w:val="00B755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D849"/>
  <w15:chartTrackingRefBased/>
  <w15:docId w15:val="{97A5E891-4FEF-4599-89DC-DAC0EC39B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ko-KR"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436CE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436CE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436CE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436CE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436CE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436CE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436CE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436CE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436CE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436CE6"/>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436CE6"/>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436CE6"/>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436CE6"/>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436CE6"/>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436CE6"/>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436CE6"/>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436CE6"/>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436CE6"/>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436CE6"/>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436CE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36CE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436CE6"/>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436CE6"/>
    <w:pPr>
      <w:spacing w:before="160" w:after="160"/>
      <w:jc w:val="center"/>
    </w:pPr>
    <w:rPr>
      <w:i/>
      <w:iCs/>
      <w:color w:val="404040" w:themeColor="text1" w:themeTint="BF"/>
    </w:rPr>
  </w:style>
  <w:style w:type="character" w:customStyle="1" w:styleId="Char1">
    <w:name w:val="인용 Char"/>
    <w:basedOn w:val="a0"/>
    <w:link w:val="a5"/>
    <w:uiPriority w:val="29"/>
    <w:rsid w:val="00436CE6"/>
    <w:rPr>
      <w:i/>
      <w:iCs/>
      <w:color w:val="404040" w:themeColor="text1" w:themeTint="BF"/>
    </w:rPr>
  </w:style>
  <w:style w:type="paragraph" w:styleId="a6">
    <w:name w:val="List Paragraph"/>
    <w:basedOn w:val="a"/>
    <w:uiPriority w:val="34"/>
    <w:qFormat/>
    <w:rsid w:val="00436CE6"/>
    <w:pPr>
      <w:ind w:left="720"/>
      <w:contextualSpacing/>
    </w:pPr>
  </w:style>
  <w:style w:type="character" w:styleId="a7">
    <w:name w:val="Intense Emphasis"/>
    <w:basedOn w:val="a0"/>
    <w:uiPriority w:val="21"/>
    <w:qFormat/>
    <w:rsid w:val="00436CE6"/>
    <w:rPr>
      <w:i/>
      <w:iCs/>
      <w:color w:val="0F4761" w:themeColor="accent1" w:themeShade="BF"/>
    </w:rPr>
  </w:style>
  <w:style w:type="paragraph" w:styleId="a8">
    <w:name w:val="Intense Quote"/>
    <w:basedOn w:val="a"/>
    <w:next w:val="a"/>
    <w:link w:val="Char2"/>
    <w:uiPriority w:val="30"/>
    <w:qFormat/>
    <w:rsid w:val="00436C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436CE6"/>
    <w:rPr>
      <w:i/>
      <w:iCs/>
      <w:color w:val="0F4761" w:themeColor="accent1" w:themeShade="BF"/>
    </w:rPr>
  </w:style>
  <w:style w:type="character" w:styleId="a9">
    <w:name w:val="Intense Reference"/>
    <w:basedOn w:val="a0"/>
    <w:uiPriority w:val="32"/>
    <w:qFormat/>
    <w:rsid w:val="00436CE6"/>
    <w:rPr>
      <w:b/>
      <w:bCs/>
      <w:smallCaps/>
      <w:color w:val="0F4761" w:themeColor="accent1" w:themeShade="BF"/>
      <w:spacing w:val="5"/>
    </w:rPr>
  </w:style>
  <w:style w:type="paragraph" w:styleId="aa">
    <w:name w:val="Date"/>
    <w:basedOn w:val="a"/>
    <w:next w:val="a"/>
    <w:link w:val="Char3"/>
    <w:uiPriority w:val="99"/>
    <w:semiHidden/>
    <w:unhideWhenUsed/>
    <w:rsid w:val="00436CE6"/>
  </w:style>
  <w:style w:type="character" w:customStyle="1" w:styleId="Char3">
    <w:name w:val="날짜 Char"/>
    <w:basedOn w:val="a0"/>
    <w:link w:val="aa"/>
    <w:uiPriority w:val="99"/>
    <w:semiHidden/>
    <w:rsid w:val="00436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799</Characters>
  <Application>Microsoft Office Word</Application>
  <DocSecurity>0</DocSecurity>
  <Lines>6</Lines>
  <Paragraphs>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Cha</dc:creator>
  <cp:keywords/>
  <dc:description/>
  <cp:lastModifiedBy>user</cp:lastModifiedBy>
  <cp:revision>2</cp:revision>
  <dcterms:created xsi:type="dcterms:W3CDTF">2024-12-20T05:36:00Z</dcterms:created>
  <dcterms:modified xsi:type="dcterms:W3CDTF">2024-12-20T05:36:00Z</dcterms:modified>
</cp:coreProperties>
</file>